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5F66F" w14:textId="77777777" w:rsidR="00336B70" w:rsidRDefault="00336B70" w:rsidP="00EA2AE8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Hlk147305350"/>
      <w:r w:rsidRPr="00336B70">
        <w:rPr>
          <w:rFonts w:asciiTheme="majorBidi" w:hAnsiTheme="majorBidi" w:cstheme="majorBidi"/>
          <w:b/>
          <w:bCs/>
          <w:sz w:val="28"/>
          <w:szCs w:val="28"/>
        </w:rPr>
        <w:t xml:space="preserve">Le Moussem Moulay Abdallah </w:t>
      </w:r>
      <w:proofErr w:type="spellStart"/>
      <w:r w:rsidRPr="00336B70">
        <w:rPr>
          <w:rFonts w:asciiTheme="majorBidi" w:hAnsiTheme="majorBidi" w:cstheme="majorBidi"/>
          <w:b/>
          <w:bCs/>
          <w:sz w:val="28"/>
          <w:szCs w:val="28"/>
        </w:rPr>
        <w:t>Amghar</w:t>
      </w:r>
      <w:proofErr w:type="spellEnd"/>
      <w:r w:rsidRPr="00336B70">
        <w:rPr>
          <w:rFonts w:asciiTheme="majorBidi" w:hAnsiTheme="majorBidi" w:cstheme="majorBidi"/>
          <w:b/>
          <w:bCs/>
          <w:sz w:val="28"/>
          <w:szCs w:val="28"/>
        </w:rPr>
        <w:t xml:space="preserve"> : Un moteur économique au cœur du tourisme culturel marocain</w:t>
      </w:r>
    </w:p>
    <w:p w14:paraId="5E0F5FBE" w14:textId="77777777" w:rsidR="00336B70" w:rsidRPr="00336B70" w:rsidRDefault="00336B70" w:rsidP="00336B7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36B70">
        <w:rPr>
          <w:rFonts w:asciiTheme="majorBidi" w:hAnsiTheme="majorBidi" w:cstheme="majorBidi"/>
          <w:sz w:val="24"/>
          <w:szCs w:val="24"/>
        </w:rPr>
        <w:t xml:space="preserve">Le </w:t>
      </w:r>
      <w:r w:rsidRPr="00336B70">
        <w:rPr>
          <w:rFonts w:asciiTheme="majorBidi" w:hAnsiTheme="majorBidi" w:cstheme="majorBidi"/>
          <w:b/>
          <w:bCs/>
          <w:sz w:val="24"/>
          <w:szCs w:val="24"/>
        </w:rPr>
        <w:t xml:space="preserve">Moussem Moulay Abdallah </w:t>
      </w:r>
      <w:proofErr w:type="spellStart"/>
      <w:r w:rsidRPr="00336B70">
        <w:rPr>
          <w:rFonts w:asciiTheme="majorBidi" w:hAnsiTheme="majorBidi" w:cstheme="majorBidi"/>
          <w:b/>
          <w:bCs/>
          <w:sz w:val="24"/>
          <w:szCs w:val="24"/>
        </w:rPr>
        <w:t>Amghar</w:t>
      </w:r>
      <w:proofErr w:type="spellEnd"/>
      <w:r w:rsidRPr="00336B70">
        <w:rPr>
          <w:rFonts w:asciiTheme="majorBidi" w:hAnsiTheme="majorBidi" w:cstheme="majorBidi"/>
          <w:sz w:val="24"/>
          <w:szCs w:val="24"/>
        </w:rPr>
        <w:t xml:space="preserve">, situé dans la </w:t>
      </w:r>
      <w:r w:rsidRPr="00336B70">
        <w:rPr>
          <w:rFonts w:asciiTheme="majorBidi" w:hAnsiTheme="majorBidi" w:cstheme="majorBidi"/>
          <w:b/>
          <w:bCs/>
          <w:sz w:val="24"/>
          <w:szCs w:val="24"/>
        </w:rPr>
        <w:t>province d’El Jadida</w:t>
      </w:r>
      <w:r w:rsidRPr="00336B70">
        <w:rPr>
          <w:rFonts w:asciiTheme="majorBidi" w:hAnsiTheme="majorBidi" w:cstheme="majorBidi"/>
          <w:sz w:val="24"/>
          <w:szCs w:val="24"/>
        </w:rPr>
        <w:t xml:space="preserve">, s’impose comme l'événement incontournable du « </w:t>
      </w:r>
      <w:r w:rsidRPr="00336B70">
        <w:rPr>
          <w:rFonts w:asciiTheme="majorBidi" w:hAnsiTheme="majorBidi" w:cstheme="majorBidi"/>
          <w:b/>
          <w:bCs/>
          <w:sz w:val="24"/>
          <w:szCs w:val="24"/>
        </w:rPr>
        <w:t xml:space="preserve">tourisme des </w:t>
      </w:r>
      <w:proofErr w:type="spellStart"/>
      <w:r w:rsidRPr="00336B70">
        <w:rPr>
          <w:rFonts w:asciiTheme="majorBidi" w:hAnsiTheme="majorBidi" w:cstheme="majorBidi"/>
          <w:b/>
          <w:bCs/>
          <w:sz w:val="24"/>
          <w:szCs w:val="24"/>
        </w:rPr>
        <w:t>moussems</w:t>
      </w:r>
      <w:proofErr w:type="spellEnd"/>
      <w:r w:rsidRPr="00336B70">
        <w:rPr>
          <w:rFonts w:asciiTheme="majorBidi" w:hAnsiTheme="majorBidi" w:cstheme="majorBidi"/>
          <w:sz w:val="24"/>
          <w:szCs w:val="24"/>
        </w:rPr>
        <w:t xml:space="preserve"> » au Maroc. Bien plus qu'une simple célébration culturelle, religieuse et récréative, ce </w:t>
      </w:r>
      <w:proofErr w:type="spellStart"/>
      <w:r w:rsidRPr="00336B70">
        <w:rPr>
          <w:rFonts w:asciiTheme="majorBidi" w:hAnsiTheme="majorBidi" w:cstheme="majorBidi"/>
          <w:b/>
          <w:bCs/>
          <w:sz w:val="24"/>
          <w:szCs w:val="24"/>
        </w:rPr>
        <w:t>moussem</w:t>
      </w:r>
      <w:proofErr w:type="spellEnd"/>
      <w:r w:rsidRPr="00336B70">
        <w:rPr>
          <w:rFonts w:asciiTheme="majorBidi" w:hAnsiTheme="majorBidi" w:cstheme="majorBidi"/>
          <w:sz w:val="24"/>
          <w:szCs w:val="24"/>
        </w:rPr>
        <w:t xml:space="preserve"> joue un rôle crucial dans la dynamisation économique d'une région qui connaît habituellement une certaine léthargie tout au long de l'année.</w:t>
      </w:r>
    </w:p>
    <w:p w14:paraId="0ED8E17B" w14:textId="77777777" w:rsidR="00336B70" w:rsidRPr="00336B70" w:rsidRDefault="00336B70" w:rsidP="00336B7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36B70">
        <w:rPr>
          <w:rFonts w:asciiTheme="majorBidi" w:hAnsiTheme="majorBidi" w:cstheme="majorBidi"/>
          <w:sz w:val="24"/>
          <w:szCs w:val="24"/>
        </w:rPr>
        <w:t xml:space="preserve">Chaque année, des milliers de tentes commerciales se déploient sur des kilomètres au sein du périmètre du </w:t>
      </w:r>
      <w:proofErr w:type="spellStart"/>
      <w:r w:rsidRPr="00336B70">
        <w:rPr>
          <w:rFonts w:asciiTheme="majorBidi" w:hAnsiTheme="majorBidi" w:cstheme="majorBidi"/>
          <w:sz w:val="24"/>
          <w:szCs w:val="24"/>
        </w:rPr>
        <w:t>moussem</w:t>
      </w:r>
      <w:proofErr w:type="spellEnd"/>
      <w:r w:rsidRPr="00336B70">
        <w:rPr>
          <w:rFonts w:asciiTheme="majorBidi" w:hAnsiTheme="majorBidi" w:cstheme="majorBidi"/>
          <w:sz w:val="24"/>
          <w:szCs w:val="24"/>
        </w:rPr>
        <w:t xml:space="preserve"> Moulay Abdallah. Pour les habitants de la province et des environs, cet événement représente une occasion unique de générer un revenu saisonnier, leur permettant de faire face à une année souvent marquée par le chômage.</w:t>
      </w:r>
    </w:p>
    <w:p w14:paraId="314EDCEA" w14:textId="77777777" w:rsidR="00336B70" w:rsidRPr="00336B70" w:rsidRDefault="00336B70" w:rsidP="00336B7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36B70">
        <w:rPr>
          <w:rFonts w:asciiTheme="majorBidi" w:hAnsiTheme="majorBidi" w:cstheme="majorBidi"/>
          <w:sz w:val="24"/>
          <w:szCs w:val="24"/>
        </w:rPr>
        <w:t xml:space="preserve">Le </w:t>
      </w:r>
      <w:proofErr w:type="spellStart"/>
      <w:r w:rsidRPr="00336B70">
        <w:rPr>
          <w:rFonts w:asciiTheme="majorBidi" w:hAnsiTheme="majorBidi" w:cstheme="majorBidi"/>
          <w:sz w:val="24"/>
          <w:szCs w:val="24"/>
        </w:rPr>
        <w:t>moussem</w:t>
      </w:r>
      <w:proofErr w:type="spellEnd"/>
      <w:r w:rsidRPr="00336B70">
        <w:rPr>
          <w:rFonts w:asciiTheme="majorBidi" w:hAnsiTheme="majorBidi" w:cstheme="majorBidi"/>
          <w:sz w:val="24"/>
          <w:szCs w:val="24"/>
        </w:rPr>
        <w:t xml:space="preserve"> offre une vaste gamme d'activités commerciales : cafés, restaurants, boutiques, boucheries, ventes de vêtements, et même des « salons de coiffure mobiles ». Tout est disponible sur place en grande quantité et à des prix accessibles à toutes les couches sociales, rendant inutile tout déplacement à l’extérieur du site de l'événement.</w:t>
      </w:r>
    </w:p>
    <w:p w14:paraId="397DBD72" w14:textId="77777777" w:rsidR="00336B70" w:rsidRPr="00336B70" w:rsidRDefault="00336B70" w:rsidP="00336B7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36B70">
        <w:rPr>
          <w:rFonts w:asciiTheme="majorBidi" w:hAnsiTheme="majorBidi" w:cstheme="majorBidi"/>
          <w:sz w:val="24"/>
          <w:szCs w:val="24"/>
        </w:rPr>
        <w:t xml:space="preserve">Selon </w:t>
      </w:r>
      <w:r w:rsidRPr="00336B70">
        <w:rPr>
          <w:rFonts w:asciiTheme="majorBidi" w:hAnsiTheme="majorBidi" w:cstheme="majorBidi"/>
          <w:b/>
          <w:bCs/>
          <w:sz w:val="24"/>
          <w:szCs w:val="24"/>
        </w:rPr>
        <w:t xml:space="preserve">Mehdi El </w:t>
      </w:r>
      <w:proofErr w:type="spellStart"/>
      <w:r w:rsidRPr="00336B70">
        <w:rPr>
          <w:rFonts w:asciiTheme="majorBidi" w:hAnsiTheme="majorBidi" w:cstheme="majorBidi"/>
          <w:b/>
          <w:bCs/>
          <w:sz w:val="24"/>
          <w:szCs w:val="24"/>
        </w:rPr>
        <w:t>Fathemy</w:t>
      </w:r>
      <w:proofErr w:type="spellEnd"/>
      <w:r w:rsidRPr="00336B70">
        <w:rPr>
          <w:rFonts w:asciiTheme="majorBidi" w:hAnsiTheme="majorBidi" w:cstheme="majorBidi"/>
          <w:sz w:val="24"/>
          <w:szCs w:val="24"/>
        </w:rPr>
        <w:t xml:space="preserve">, président de la commune de Moulay Abdallah, ce rassemblement attire chaque année environ 4 millions de visiteurs sur une période de dix jours, créant ainsi des milliers d’emplois pour les habitants de la région. Il précise que l’activité commerciale liée au </w:t>
      </w:r>
      <w:proofErr w:type="spellStart"/>
      <w:r w:rsidRPr="00336B70">
        <w:rPr>
          <w:rFonts w:asciiTheme="majorBidi" w:hAnsiTheme="majorBidi" w:cstheme="majorBidi"/>
          <w:sz w:val="24"/>
          <w:szCs w:val="24"/>
        </w:rPr>
        <w:t>moussem</w:t>
      </w:r>
      <w:proofErr w:type="spellEnd"/>
      <w:r w:rsidRPr="00336B70">
        <w:rPr>
          <w:rFonts w:asciiTheme="majorBidi" w:hAnsiTheme="majorBidi" w:cstheme="majorBidi"/>
          <w:sz w:val="24"/>
          <w:szCs w:val="24"/>
        </w:rPr>
        <w:t xml:space="preserve"> génère plus de 100 milliards de centimes de chiffre d'affaires, un montant impressionnant justifié par l'afflux massif de visiteurs.</w:t>
      </w:r>
    </w:p>
    <w:p w14:paraId="15EFDF14" w14:textId="77777777" w:rsidR="00336B70" w:rsidRDefault="00336B70" w:rsidP="00336B7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36B70">
        <w:rPr>
          <w:rFonts w:asciiTheme="majorBidi" w:hAnsiTheme="majorBidi" w:cstheme="majorBidi"/>
          <w:sz w:val="24"/>
          <w:szCs w:val="24"/>
        </w:rPr>
        <w:t xml:space="preserve">De nombreux commerçants expriment leur satisfaction pour le Moussem Moulay Abdallah </w:t>
      </w:r>
      <w:proofErr w:type="spellStart"/>
      <w:r w:rsidRPr="00336B70">
        <w:rPr>
          <w:rFonts w:asciiTheme="majorBidi" w:hAnsiTheme="majorBidi" w:cstheme="majorBidi"/>
          <w:sz w:val="24"/>
          <w:szCs w:val="24"/>
        </w:rPr>
        <w:t>Amghar</w:t>
      </w:r>
      <w:proofErr w:type="spellEnd"/>
      <w:r w:rsidRPr="00336B70">
        <w:rPr>
          <w:rFonts w:asciiTheme="majorBidi" w:hAnsiTheme="majorBidi" w:cstheme="majorBidi"/>
          <w:sz w:val="24"/>
          <w:szCs w:val="24"/>
        </w:rPr>
        <w:t>, soulignant que cet événement apporte une véritable « baraka » et revitalise l’économie locale. Pour beaucoup, les revenus générés pendant ces quelques jours surpassent largement ceux réalisés au cours de toute l’année.</w:t>
      </w:r>
    </w:p>
    <w:p w14:paraId="494E6468" w14:textId="41B69E9E" w:rsidR="00632A51" w:rsidRPr="00632A51" w:rsidRDefault="00632A51" w:rsidP="00336B7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632A51">
        <w:rPr>
          <w:rFonts w:asciiTheme="majorBidi" w:hAnsiTheme="majorBidi" w:cstheme="majorBidi"/>
          <w:b/>
          <w:bCs/>
          <w:sz w:val="28"/>
          <w:szCs w:val="28"/>
        </w:rPr>
        <w:t xml:space="preserve">Le </w:t>
      </w:r>
      <w:r w:rsidR="00334090">
        <w:rPr>
          <w:rFonts w:asciiTheme="majorBidi" w:hAnsiTheme="majorBidi" w:cstheme="majorBidi"/>
          <w:b/>
          <w:bCs/>
          <w:sz w:val="28"/>
          <w:szCs w:val="28"/>
        </w:rPr>
        <w:t>16</w:t>
      </w:r>
      <w:r w:rsidRPr="00632A51">
        <w:rPr>
          <w:rFonts w:asciiTheme="majorBidi" w:hAnsiTheme="majorBidi" w:cstheme="majorBidi"/>
          <w:b/>
          <w:bCs/>
          <w:sz w:val="28"/>
          <w:szCs w:val="28"/>
        </w:rPr>
        <w:t>/0</w:t>
      </w:r>
      <w:r w:rsidR="00334090">
        <w:rPr>
          <w:rFonts w:asciiTheme="majorBidi" w:hAnsiTheme="majorBidi" w:cstheme="majorBidi"/>
          <w:b/>
          <w:bCs/>
          <w:sz w:val="28"/>
          <w:szCs w:val="28"/>
        </w:rPr>
        <w:t>8</w:t>
      </w:r>
      <w:r w:rsidRPr="00632A51">
        <w:rPr>
          <w:rFonts w:asciiTheme="majorBidi" w:hAnsiTheme="majorBidi" w:cstheme="majorBidi"/>
          <w:b/>
          <w:bCs/>
          <w:sz w:val="28"/>
          <w:szCs w:val="28"/>
        </w:rPr>
        <w:t>/2024</w:t>
      </w:r>
    </w:p>
    <w:bookmarkEnd w:id="0"/>
    <w:p w14:paraId="29330E4C" w14:textId="4348F5DB" w:rsidR="002049A2" w:rsidRPr="002049A2" w:rsidRDefault="005A3F84" w:rsidP="005A3F8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Rédaction de l’AMDGJB Géoparc Jbel Bani</w:t>
      </w:r>
    </w:p>
    <w:sectPr w:rsidR="002049A2" w:rsidRPr="00204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6A9D8" w14:textId="77777777" w:rsidR="00210F10" w:rsidRDefault="00210F10" w:rsidP="006E046A">
      <w:pPr>
        <w:spacing w:after="0" w:line="240" w:lineRule="auto"/>
      </w:pPr>
      <w:r>
        <w:separator/>
      </w:r>
    </w:p>
  </w:endnote>
  <w:endnote w:type="continuationSeparator" w:id="0">
    <w:p w14:paraId="5E5115E5" w14:textId="77777777" w:rsidR="00210F10" w:rsidRDefault="00210F10" w:rsidP="006E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13DFF" w14:textId="77777777" w:rsidR="00210F10" w:rsidRDefault="00210F10" w:rsidP="006E046A">
      <w:pPr>
        <w:spacing w:after="0" w:line="240" w:lineRule="auto"/>
      </w:pPr>
      <w:r>
        <w:separator/>
      </w:r>
    </w:p>
  </w:footnote>
  <w:footnote w:type="continuationSeparator" w:id="0">
    <w:p w14:paraId="1D1EA0A5" w14:textId="77777777" w:rsidR="00210F10" w:rsidRDefault="00210F10" w:rsidP="006E04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9A2"/>
    <w:rsid w:val="000051EE"/>
    <w:rsid w:val="00087A64"/>
    <w:rsid w:val="000A1E1F"/>
    <w:rsid w:val="000B55D1"/>
    <w:rsid w:val="000C01E0"/>
    <w:rsid w:val="000E676C"/>
    <w:rsid w:val="00115E24"/>
    <w:rsid w:val="00170031"/>
    <w:rsid w:val="00180E88"/>
    <w:rsid w:val="001A5218"/>
    <w:rsid w:val="001E3364"/>
    <w:rsid w:val="002049A2"/>
    <w:rsid w:val="00210F10"/>
    <w:rsid w:val="002132AF"/>
    <w:rsid w:val="00235090"/>
    <w:rsid w:val="00236CB9"/>
    <w:rsid w:val="0025224F"/>
    <w:rsid w:val="002F39FF"/>
    <w:rsid w:val="00307B89"/>
    <w:rsid w:val="00310B71"/>
    <w:rsid w:val="00334090"/>
    <w:rsid w:val="00336B70"/>
    <w:rsid w:val="003772AA"/>
    <w:rsid w:val="00382197"/>
    <w:rsid w:val="003938F3"/>
    <w:rsid w:val="003B0400"/>
    <w:rsid w:val="003C0907"/>
    <w:rsid w:val="003C4768"/>
    <w:rsid w:val="003C5B9E"/>
    <w:rsid w:val="00421B66"/>
    <w:rsid w:val="0046617C"/>
    <w:rsid w:val="004744FE"/>
    <w:rsid w:val="00487E00"/>
    <w:rsid w:val="004B2202"/>
    <w:rsid w:val="004C204C"/>
    <w:rsid w:val="00506A30"/>
    <w:rsid w:val="00532C45"/>
    <w:rsid w:val="005A3F84"/>
    <w:rsid w:val="005A70E6"/>
    <w:rsid w:val="005C7C8E"/>
    <w:rsid w:val="005F56D0"/>
    <w:rsid w:val="00621288"/>
    <w:rsid w:val="00632A51"/>
    <w:rsid w:val="00672B4E"/>
    <w:rsid w:val="0067667D"/>
    <w:rsid w:val="006876A3"/>
    <w:rsid w:val="006B03CB"/>
    <w:rsid w:val="006D088D"/>
    <w:rsid w:val="006E046A"/>
    <w:rsid w:val="00717C73"/>
    <w:rsid w:val="0072471A"/>
    <w:rsid w:val="0072665C"/>
    <w:rsid w:val="00731283"/>
    <w:rsid w:val="00734E06"/>
    <w:rsid w:val="007972AB"/>
    <w:rsid w:val="007C099E"/>
    <w:rsid w:val="007C38FE"/>
    <w:rsid w:val="007F6098"/>
    <w:rsid w:val="00820DFE"/>
    <w:rsid w:val="00827AC3"/>
    <w:rsid w:val="00830BB5"/>
    <w:rsid w:val="0083679F"/>
    <w:rsid w:val="00843A54"/>
    <w:rsid w:val="00862399"/>
    <w:rsid w:val="00886F28"/>
    <w:rsid w:val="008A6FE4"/>
    <w:rsid w:val="009639C9"/>
    <w:rsid w:val="00994626"/>
    <w:rsid w:val="00A03156"/>
    <w:rsid w:val="00A379D2"/>
    <w:rsid w:val="00A474D3"/>
    <w:rsid w:val="00A5522C"/>
    <w:rsid w:val="00A57F4D"/>
    <w:rsid w:val="00A60EB0"/>
    <w:rsid w:val="00A62A79"/>
    <w:rsid w:val="00A7480B"/>
    <w:rsid w:val="00B61114"/>
    <w:rsid w:val="00B86A9D"/>
    <w:rsid w:val="00B976BD"/>
    <w:rsid w:val="00BF5285"/>
    <w:rsid w:val="00C11FD2"/>
    <w:rsid w:val="00C34994"/>
    <w:rsid w:val="00C57AA1"/>
    <w:rsid w:val="00C768FF"/>
    <w:rsid w:val="00C928C5"/>
    <w:rsid w:val="00C9434B"/>
    <w:rsid w:val="00CF21FA"/>
    <w:rsid w:val="00DA5857"/>
    <w:rsid w:val="00DB479E"/>
    <w:rsid w:val="00DD3665"/>
    <w:rsid w:val="00DE5932"/>
    <w:rsid w:val="00E249AE"/>
    <w:rsid w:val="00E7438D"/>
    <w:rsid w:val="00E80156"/>
    <w:rsid w:val="00EA2AE8"/>
    <w:rsid w:val="00EC171F"/>
    <w:rsid w:val="00ED0CCA"/>
    <w:rsid w:val="00EE7E67"/>
    <w:rsid w:val="00F25D6D"/>
    <w:rsid w:val="00F6243E"/>
    <w:rsid w:val="00F70FA6"/>
    <w:rsid w:val="00FA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545F"/>
  <w15:docId w15:val="{41E2B1B0-A15F-430E-A34B-B39BBAD7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046A"/>
  </w:style>
  <w:style w:type="paragraph" w:styleId="Pieddepage">
    <w:name w:val="footer"/>
    <w:basedOn w:val="Normal"/>
    <w:link w:val="PieddepageCar"/>
    <w:uiPriority w:val="99"/>
    <w:unhideWhenUsed/>
    <w:rsid w:val="006E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0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8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SIMON</dc:creator>
  <cp:keywords/>
  <dc:description/>
  <cp:lastModifiedBy>Patrick SIMON</cp:lastModifiedBy>
  <cp:revision>2</cp:revision>
  <dcterms:created xsi:type="dcterms:W3CDTF">2024-08-16T10:47:00Z</dcterms:created>
  <dcterms:modified xsi:type="dcterms:W3CDTF">2024-08-16T10:47:00Z</dcterms:modified>
</cp:coreProperties>
</file>